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26" w:rsidRPr="00123C2D" w:rsidRDefault="005A4B26" w:rsidP="005A4B26">
      <w:pPr>
        <w:pStyle w:val="Heading1"/>
      </w:pPr>
      <w:bookmarkStart w:id="0" w:name="_Toc501029978"/>
      <w:r>
        <w:t>CONTROLLED LOW-STRENGTH MATERIAL</w:t>
      </w:r>
      <w:bookmarkEnd w:id="0"/>
    </w:p>
    <w:p w:rsidR="005A4B26" w:rsidRDefault="00435DC4" w:rsidP="005A4B26">
      <w:pPr>
        <w:jc w:val="both"/>
        <w:rPr>
          <w:rFonts w:cs="Times New Roman"/>
        </w:rPr>
      </w:pPr>
      <w:r>
        <w:rPr>
          <w:rFonts w:cs="Times New Roman"/>
        </w:rPr>
        <w:t xml:space="preserve">Revised: </w:t>
      </w:r>
      <w:r w:rsidR="00A34BC1">
        <w:rPr>
          <w:rFonts w:cs="Times New Roman"/>
        </w:rPr>
        <w:t>8</w:t>
      </w:r>
      <w:r>
        <w:rPr>
          <w:rFonts w:cs="Times New Roman"/>
        </w:rPr>
        <w:t>/</w:t>
      </w:r>
      <w:r w:rsidR="00A34BC1">
        <w:rPr>
          <w:rFonts w:cs="Times New Roman"/>
        </w:rPr>
        <w:t>18</w:t>
      </w:r>
      <w:r>
        <w:rPr>
          <w:rFonts w:cs="Times New Roman"/>
        </w:rPr>
        <w:t>/20</w:t>
      </w:r>
      <w:r w:rsidR="00A34BC1">
        <w:rPr>
          <w:rFonts w:cs="Times New Roman"/>
        </w:rPr>
        <w:t>23</w:t>
      </w:r>
    </w:p>
    <w:p w:rsidR="00435DC4" w:rsidRPr="00435DC4" w:rsidRDefault="00435DC4" w:rsidP="005A4B26">
      <w:pPr>
        <w:jc w:val="both"/>
        <w:rPr>
          <w:rFonts w:cs="Times New Roman"/>
        </w:rPr>
      </w:pPr>
    </w:p>
    <w:p w:rsidR="005A4B26" w:rsidRPr="00435DC4" w:rsidRDefault="005A4B26" w:rsidP="00A34BC1">
      <w:pPr>
        <w:jc w:val="both"/>
        <w:rPr>
          <w:rFonts w:cs="Times New Roman"/>
          <w:sz w:val="23"/>
          <w:szCs w:val="23"/>
        </w:rPr>
      </w:pPr>
      <w:r w:rsidRPr="00435DC4">
        <w:rPr>
          <w:rFonts w:cs="Times New Roman"/>
          <w:b/>
        </w:rPr>
        <w:t xml:space="preserve">Description: </w:t>
      </w:r>
      <w:r w:rsidRPr="00435DC4">
        <w:rPr>
          <w:rFonts w:cs="Times New Roman"/>
        </w:rPr>
        <w:t>This work shall be per Section 593 of the Standard Specifications except for the Mix Design which shall be either #1 or #3 in Section 1019.</w:t>
      </w:r>
    </w:p>
    <w:p w:rsidR="005A4B26" w:rsidRPr="00435DC4" w:rsidRDefault="005A4B26" w:rsidP="00A34BC1">
      <w:pPr>
        <w:jc w:val="both"/>
        <w:rPr>
          <w:rFonts w:cs="Times New Roman"/>
        </w:rPr>
      </w:pPr>
      <w:bookmarkStart w:id="1" w:name="_GoBack"/>
      <w:bookmarkEnd w:id="1"/>
    </w:p>
    <w:p w:rsidR="005A4B26" w:rsidRPr="00A34BC1" w:rsidRDefault="005A4B26" w:rsidP="00A34BC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35DC4">
        <w:rPr>
          <w:rFonts w:cs="Times New Roman"/>
          <w:b/>
        </w:rPr>
        <w:t xml:space="preserve">Basis of Payment: </w:t>
      </w:r>
      <w:r w:rsidRPr="00A34BC1">
        <w:rPr>
          <w:rFonts w:cs="Times New Roman"/>
          <w:szCs w:val="24"/>
        </w:rPr>
        <w:t>This work shall be measured and paid for as specified in Section 593 of the Standard Specifications.</w:t>
      </w:r>
      <w:r w:rsidR="00A34BC1" w:rsidRPr="00A34BC1">
        <w:rPr>
          <w:rFonts w:cs="Times New Roman"/>
          <w:szCs w:val="24"/>
        </w:rPr>
        <w:t xml:space="preserve">  Any bulk heads </w:t>
      </w:r>
      <w:r w:rsidR="00A34BC1" w:rsidRPr="00A34BC1">
        <w:rPr>
          <w:rFonts w:cs="Times New Roman"/>
          <w:szCs w:val="24"/>
        </w:rPr>
        <w:t>needed for placement shall be paid for as part of this</w:t>
      </w:r>
      <w:r w:rsidR="00A34BC1">
        <w:rPr>
          <w:rFonts w:cs="Times New Roman"/>
          <w:szCs w:val="24"/>
        </w:rPr>
        <w:t xml:space="preserve"> </w:t>
      </w:r>
      <w:r w:rsidR="00A34BC1" w:rsidRPr="00A34BC1">
        <w:rPr>
          <w:rFonts w:cs="Times New Roman"/>
          <w:szCs w:val="24"/>
        </w:rPr>
        <w:t>item.</w:t>
      </w:r>
    </w:p>
    <w:p w:rsidR="005A4B26" w:rsidRPr="001964E4" w:rsidRDefault="005A4B26" w:rsidP="00EF6934">
      <w:pPr>
        <w:jc w:val="both"/>
        <w:rPr>
          <w:rFonts w:cs="Times New Roman"/>
        </w:rPr>
      </w:pPr>
    </w:p>
    <w:sectPr w:rsidR="005A4B26" w:rsidRPr="0019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476"/>
    <w:multiLevelType w:val="hybridMultilevel"/>
    <w:tmpl w:val="B40CC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42"/>
    <w:rsid w:val="001964E4"/>
    <w:rsid w:val="002E4319"/>
    <w:rsid w:val="003C6D6C"/>
    <w:rsid w:val="00435DC4"/>
    <w:rsid w:val="005A4B26"/>
    <w:rsid w:val="005D2644"/>
    <w:rsid w:val="00632F16"/>
    <w:rsid w:val="00682A40"/>
    <w:rsid w:val="006C277A"/>
    <w:rsid w:val="006D2072"/>
    <w:rsid w:val="00785D02"/>
    <w:rsid w:val="00816DCB"/>
    <w:rsid w:val="0099735B"/>
    <w:rsid w:val="009B04EC"/>
    <w:rsid w:val="00A34BC1"/>
    <w:rsid w:val="00A943D7"/>
    <w:rsid w:val="00B65A3D"/>
    <w:rsid w:val="00C37B14"/>
    <w:rsid w:val="00CE02CD"/>
    <w:rsid w:val="00E31496"/>
    <w:rsid w:val="00E56869"/>
    <w:rsid w:val="00E739DD"/>
    <w:rsid w:val="00E7637D"/>
    <w:rsid w:val="00EF604E"/>
    <w:rsid w:val="00EF6934"/>
    <w:rsid w:val="00F01242"/>
    <w:rsid w:val="00F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EE02"/>
  <w15:docId w15:val="{351998EF-F7FF-4D02-9A7B-DE5E348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3D7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B14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86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7B1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3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0500. Structures</Category>
  </documentManagement>
</p:properties>
</file>

<file path=customXml/itemProps1.xml><?xml version="1.0" encoding="utf-8"?>
<ds:datastoreItem xmlns:ds="http://schemas.openxmlformats.org/officeDocument/2006/customXml" ds:itemID="{B5B3AA22-ADEC-4C5D-80A4-D4F32CC8F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EC9E2-3400-4AD2-BFBE-D30053B62476}"/>
</file>

<file path=customXml/itemProps3.xml><?xml version="1.0" encoding="utf-8"?>
<ds:datastoreItem xmlns:ds="http://schemas.openxmlformats.org/officeDocument/2006/customXml" ds:itemID="{3A2D9E82-535D-47CC-9F3C-1A6FBDE0D1A8}"/>
</file>

<file path=customXml/itemProps4.xml><?xml version="1.0" encoding="utf-8"?>
<ds:datastoreItem xmlns:ds="http://schemas.openxmlformats.org/officeDocument/2006/customXml" ds:itemID="{D32CF420-C917-4418-87FD-66B47980C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Thomas, Candance</cp:lastModifiedBy>
  <cp:revision>4</cp:revision>
  <cp:lastPrinted>2014-12-04T14:23:00Z</cp:lastPrinted>
  <dcterms:created xsi:type="dcterms:W3CDTF">2023-06-01T16:33:00Z</dcterms:created>
  <dcterms:modified xsi:type="dcterms:W3CDTF">2023-08-18T15:48:00Z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